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1127" w:rsidRDefault="005B7CE9">
      <w:pPr>
        <w:rPr>
          <w:rFonts w:ascii="Arial" w:eastAsia="宋体" w:hAnsi="Arial" w:cs="Arial"/>
          <w:color w:val="000000"/>
          <w:kern w:val="0"/>
          <w:szCs w:val="21"/>
          <w:shd w:val="clear" w:color="auto" w:fill="FFFFFF"/>
        </w:rPr>
      </w:pPr>
      <w:bookmarkStart w:id="0" w:name="_GoBack"/>
      <w:r w:rsidRPr="00A514E8">
        <w:rPr>
          <w:rFonts w:ascii="Arial" w:eastAsia="宋体" w:hAnsi="Arial" w:cs="Arial"/>
          <w:color w:val="000000"/>
          <w:kern w:val="0"/>
          <w:szCs w:val="21"/>
          <w:shd w:val="clear" w:color="auto" w:fill="FFFFFF"/>
        </w:rPr>
        <w:t>FMD-25050-</w:t>
      </w:r>
      <w:proofErr w:type="gramStart"/>
      <w:r w:rsidRPr="00A514E8">
        <w:rPr>
          <w:rFonts w:ascii="Arial" w:eastAsia="宋体" w:hAnsi="Arial" w:cs="Arial"/>
          <w:color w:val="000000"/>
          <w:kern w:val="0"/>
          <w:szCs w:val="21"/>
          <w:shd w:val="clear" w:color="auto" w:fill="FFFFFF"/>
        </w:rPr>
        <w:t>ZL(</w:t>
      </w:r>
      <w:proofErr w:type="gramEnd"/>
      <w:r w:rsidRPr="00A514E8">
        <w:rPr>
          <w:rFonts w:ascii="Arial" w:eastAsia="宋体" w:hAnsi="Arial" w:cs="Arial"/>
          <w:color w:val="000000"/>
          <w:kern w:val="0"/>
          <w:szCs w:val="21"/>
          <w:shd w:val="clear" w:color="auto" w:fill="FFFFFF"/>
        </w:rPr>
        <w:t>FMD-2025-0699)</w:t>
      </w:r>
      <w:r>
        <w:rPr>
          <w:rFonts w:ascii="Arial" w:eastAsia="宋体" w:hAnsi="Arial" w:cs="Arial"/>
          <w:color w:val="000000"/>
          <w:kern w:val="0"/>
          <w:szCs w:val="21"/>
          <w:shd w:val="clear" w:color="auto" w:fill="FFFFFF"/>
        </w:rPr>
        <w:t xml:space="preserve"> </w:t>
      </w:r>
      <w:r w:rsidRPr="00007190">
        <w:rPr>
          <w:rFonts w:ascii="Arial" w:hAnsi="Arial" w:cs="Arial"/>
          <w:b/>
          <w:sz w:val="22"/>
          <w:szCs w:val="24"/>
        </w:rPr>
        <w:t>Supplementary Figure</w:t>
      </w:r>
      <w:r>
        <w:rPr>
          <w:rFonts w:ascii="Arial" w:hAnsi="Arial" w:cs="Arial"/>
          <w:b/>
          <w:sz w:val="22"/>
          <w:szCs w:val="24"/>
        </w:rPr>
        <w:t>s</w:t>
      </w:r>
      <w:bookmarkEnd w:id="0"/>
    </w:p>
    <w:p w:rsidR="005B7CE9" w:rsidRDefault="005B7CE9">
      <w:pPr>
        <w:rPr>
          <w:rFonts w:ascii="Arial" w:eastAsia="宋体" w:hAnsi="Arial" w:cs="Arial"/>
          <w:color w:val="000000"/>
          <w:kern w:val="0"/>
          <w:szCs w:val="21"/>
          <w:shd w:val="clear" w:color="auto" w:fill="FFFFFF"/>
        </w:rPr>
      </w:pPr>
    </w:p>
    <w:p w:rsidR="005B7CE9" w:rsidRDefault="005B7CE9" w:rsidP="005B7CE9">
      <w:pPr>
        <w:spacing w:line="480" w:lineRule="auto"/>
        <w:rPr>
          <w:rFonts w:ascii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153CA388" wp14:editId="525A42AA">
            <wp:extent cx="5274310" cy="2614295"/>
            <wp:effectExtent l="0" t="0" r="2540" b="0"/>
            <wp:docPr id="1434333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3339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CE9" w:rsidRPr="00F66711" w:rsidRDefault="005B7CE9" w:rsidP="005B7CE9">
      <w:pPr>
        <w:spacing w:line="360" w:lineRule="auto"/>
        <w:rPr>
          <w:rFonts w:ascii="Arial" w:hAnsi="Arial" w:cs="Arial"/>
          <w:b/>
          <w:sz w:val="22"/>
          <w:szCs w:val="24"/>
        </w:rPr>
      </w:pPr>
      <w:r w:rsidRPr="00007190">
        <w:rPr>
          <w:rFonts w:ascii="Arial" w:hAnsi="Arial" w:cs="Arial"/>
          <w:b/>
          <w:sz w:val="22"/>
          <w:szCs w:val="24"/>
        </w:rPr>
        <w:t>Supplementary Figure 1 GSEA enrichment plots displaying relevant GO terms across each cell type.</w:t>
      </w:r>
    </w:p>
    <w:p w:rsidR="005B7CE9" w:rsidRPr="005B7CE9" w:rsidRDefault="005B7CE9"/>
    <w:sectPr w:rsidR="005B7CE9" w:rsidRPr="005B7CE9" w:rsidSect="00CC37AB">
      <w:pgSz w:w="11906" w:h="16838" w:code="9"/>
      <w:pgMar w:top="1440" w:right="1134" w:bottom="1440" w:left="1134" w:header="709" w:footer="709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displayBackgroundShape/>
  <w:bordersDoNotSurroundHeader/>
  <w:bordersDoNotSurroundFooter/>
  <w:proofState w:spelling="clean" w:grammar="clean"/>
  <w:defaultTabStop w:val="420"/>
  <w:drawingGridHorizontalSpacing w:val="105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CE9"/>
    <w:rsid w:val="00001127"/>
    <w:rsid w:val="00223FBA"/>
    <w:rsid w:val="005B7CE9"/>
    <w:rsid w:val="006C57A7"/>
    <w:rsid w:val="00A27CF2"/>
    <w:rsid w:val="00CC37AB"/>
    <w:rsid w:val="00DA0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3B3895-6B4B-4DA2-B7BB-B578F14ED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MedScience</dc:creator>
  <cp:keywords/>
  <dc:description/>
  <cp:lastModifiedBy>MedScience</cp:lastModifiedBy>
  <cp:revision>1</cp:revision>
  <dcterms:created xsi:type="dcterms:W3CDTF">2025-11-03T07:31:00Z</dcterms:created>
  <dcterms:modified xsi:type="dcterms:W3CDTF">2025-11-03T07:32:00Z</dcterms:modified>
</cp:coreProperties>
</file>